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F695" w14:textId="43DE6C3B" w:rsidR="005413AD" w:rsidRPr="00555125" w:rsidRDefault="00555125">
      <w:pPr>
        <w:rPr>
          <w:color w:val="009EDE"/>
          <w:sz w:val="36"/>
          <w:szCs w:val="36"/>
        </w:rPr>
      </w:pPr>
      <w:r>
        <w:rPr>
          <w:color w:val="009EDE"/>
          <w:sz w:val="36"/>
          <w:szCs w:val="36"/>
        </w:rPr>
        <w:t>Royal British Legion</w:t>
      </w:r>
      <w:r w:rsidR="0006357C">
        <w:rPr>
          <w:color w:val="009EDE"/>
          <w:sz w:val="36"/>
          <w:szCs w:val="36"/>
        </w:rPr>
        <w:t xml:space="preserve"> Oxfordshire</w:t>
      </w:r>
      <w:r>
        <w:rPr>
          <w:color w:val="009EDE"/>
          <w:sz w:val="36"/>
          <w:szCs w:val="36"/>
        </w:rPr>
        <w:t xml:space="preserve"> Repatriation Policy</w:t>
      </w:r>
    </w:p>
    <w:p w14:paraId="492476AA" w14:textId="6A78C823" w:rsidR="005413AD" w:rsidRDefault="005413AD">
      <w:r w:rsidRPr="00B370E8">
        <w:t xml:space="preserve">Following </w:t>
      </w:r>
      <w:r w:rsidR="00555125">
        <w:t>a</w:t>
      </w:r>
      <w:r w:rsidRPr="00B370E8">
        <w:t xml:space="preserve"> meeting h</w:t>
      </w:r>
      <w:r w:rsidR="00555125">
        <w:t xml:space="preserve">eld </w:t>
      </w:r>
      <w:r w:rsidRPr="00B370E8">
        <w:t xml:space="preserve">between the </w:t>
      </w:r>
      <w:r w:rsidR="00555125">
        <w:t>Royal British Legion</w:t>
      </w:r>
      <w:r w:rsidRPr="00B370E8">
        <w:t xml:space="preserve"> </w:t>
      </w:r>
      <w:r w:rsidR="0006357C">
        <w:t>Oxfordshire Chair</w:t>
      </w:r>
      <w:r w:rsidR="00397C5A">
        <w:t xml:space="preserve"> and the resilience lead for </w:t>
      </w:r>
      <w:r w:rsidRPr="00B370E8">
        <w:t>Oxfordshire</w:t>
      </w:r>
      <w:r w:rsidR="00397C5A">
        <w:t xml:space="preserve"> County Council </w:t>
      </w:r>
      <w:r w:rsidRPr="00B370E8">
        <w:t xml:space="preserve">to discuss the process of notification for Repatriation of Armed Forces personnel, the following </w:t>
      </w:r>
      <w:r w:rsidR="009E065B">
        <w:t>Policy was determined.</w:t>
      </w:r>
      <w:r w:rsidR="00397C5A">
        <w:t xml:space="preserve">  The RBL </w:t>
      </w:r>
      <w:r w:rsidR="00397C5A" w:rsidRPr="00B370E8">
        <w:t>National Chair</w:t>
      </w:r>
      <w:r w:rsidR="00397C5A">
        <w:t>,</w:t>
      </w:r>
      <w:r w:rsidR="00397C5A" w:rsidRPr="00B370E8">
        <w:t xml:space="preserve"> </w:t>
      </w:r>
      <w:r w:rsidR="00397C5A">
        <w:t xml:space="preserve">a former County Councillor also attended the meeting.  </w:t>
      </w:r>
    </w:p>
    <w:p w14:paraId="73398F31" w14:textId="522EA538" w:rsidR="009E065B" w:rsidRPr="009E065B" w:rsidRDefault="009E065B">
      <w:pPr>
        <w:rPr>
          <w:color w:val="009EDE"/>
          <w:sz w:val="28"/>
          <w:szCs w:val="28"/>
        </w:rPr>
      </w:pPr>
      <w:r w:rsidRPr="009E065B">
        <w:rPr>
          <w:color w:val="009EDE"/>
          <w:sz w:val="28"/>
          <w:szCs w:val="28"/>
        </w:rPr>
        <w:t>Royal British Legion Participation</w:t>
      </w:r>
    </w:p>
    <w:p w14:paraId="507FEA11" w14:textId="1BE4EAA1" w:rsidR="005413AD" w:rsidRDefault="00397C5A" w:rsidP="005413AD">
      <w:pPr>
        <w:pStyle w:val="ListParagraph"/>
        <w:numPr>
          <w:ilvl w:val="0"/>
          <w:numId w:val="1"/>
        </w:numPr>
      </w:pPr>
      <w:r>
        <w:rPr>
          <w:b/>
          <w:bCs/>
        </w:rPr>
        <w:t>Confirmation</w:t>
      </w:r>
      <w:r w:rsidR="005413AD" w:rsidRPr="00B370E8">
        <w:rPr>
          <w:b/>
          <w:bCs/>
        </w:rPr>
        <w:t xml:space="preserve"> of the </w:t>
      </w:r>
      <w:r>
        <w:rPr>
          <w:b/>
          <w:bCs/>
        </w:rPr>
        <w:t xml:space="preserve">repatriation </w:t>
      </w:r>
      <w:r w:rsidR="005413AD" w:rsidRPr="00B370E8">
        <w:rPr>
          <w:b/>
          <w:bCs/>
        </w:rPr>
        <w:t>notification process</w:t>
      </w:r>
      <w:r w:rsidR="005413AD" w:rsidRPr="00B370E8">
        <w:t xml:space="preserve"> – it was agreed that the </w:t>
      </w:r>
      <w:r>
        <w:t>email accounts</w:t>
      </w:r>
      <w:r w:rsidR="005413AD" w:rsidRPr="00B370E8">
        <w:t xml:space="preserve"> associated with the Royal British Legion would be limited to </w:t>
      </w:r>
      <w:r>
        <w:t xml:space="preserve">the current National Chair and </w:t>
      </w:r>
      <w:r w:rsidR="005413AD" w:rsidRPr="00B370E8">
        <w:t>County Officers</w:t>
      </w:r>
      <w:r>
        <w:t>/Membership team</w:t>
      </w:r>
      <w:r w:rsidR="005413AD" w:rsidRPr="00B370E8">
        <w:t xml:space="preserve"> only</w:t>
      </w:r>
      <w:r>
        <w:t xml:space="preserve">.  At present a maximum of 48 </w:t>
      </w:r>
      <w:proofErr w:type="spellStart"/>
      <w:r>
        <w:t>hours notice</w:t>
      </w:r>
      <w:proofErr w:type="spellEnd"/>
      <w:r>
        <w:t xml:space="preserve"> of a repatriation will be given and the roles selected gives enough cover to ensure the message is picked up promptly and</w:t>
      </w:r>
      <w:r w:rsidR="005413AD" w:rsidRPr="00B370E8">
        <w:t xml:space="preserve"> </w:t>
      </w:r>
      <w:r>
        <w:t xml:space="preserve">actioned appropriately.  </w:t>
      </w:r>
      <w:proofErr w:type="spellStart"/>
      <w:r w:rsidR="005413AD" w:rsidRPr="00B370E8">
        <w:t>RBL.Community</w:t>
      </w:r>
      <w:proofErr w:type="spellEnd"/>
      <w:r w:rsidR="005413AD" w:rsidRPr="00B370E8">
        <w:t xml:space="preserve"> email addresses will be used t</w:t>
      </w:r>
      <w:r>
        <w:t>o</w:t>
      </w:r>
      <w:r w:rsidR="005413AD" w:rsidRPr="00B370E8">
        <w:t xml:space="preserve"> ensure continuity if the incumbent changes:</w:t>
      </w:r>
    </w:p>
    <w:p w14:paraId="6C4E174E" w14:textId="77777777" w:rsidR="00397C5A" w:rsidRPr="00B370E8" w:rsidRDefault="00397C5A" w:rsidP="00397C5A">
      <w:pPr>
        <w:pStyle w:val="ListParagraph"/>
      </w:pPr>
    </w:p>
    <w:p w14:paraId="6C9A94B4" w14:textId="252A0BB2" w:rsidR="005413AD" w:rsidRPr="00B370E8" w:rsidRDefault="005413AD" w:rsidP="001D6074">
      <w:pPr>
        <w:pStyle w:val="ListParagraph"/>
        <w:numPr>
          <w:ilvl w:val="1"/>
          <w:numId w:val="1"/>
        </w:numPr>
        <w:ind w:left="1434" w:hanging="357"/>
      </w:pPr>
      <w:r w:rsidRPr="00B370E8">
        <w:t>National Chair</w:t>
      </w:r>
    </w:p>
    <w:p w14:paraId="421467F6" w14:textId="0722CBB0" w:rsidR="005413AD" w:rsidRPr="00B370E8" w:rsidRDefault="005413AD" w:rsidP="001D6074">
      <w:pPr>
        <w:pStyle w:val="ListParagraph"/>
        <w:numPr>
          <w:ilvl w:val="1"/>
          <w:numId w:val="1"/>
        </w:numPr>
        <w:ind w:left="1434" w:hanging="357"/>
      </w:pPr>
      <w:r w:rsidRPr="00B370E8">
        <w:t>Oxfordshire MEM</w:t>
      </w:r>
    </w:p>
    <w:p w14:paraId="01AD7C93" w14:textId="18D90C38" w:rsidR="005413AD" w:rsidRPr="00B370E8" w:rsidRDefault="005413AD" w:rsidP="001D6074">
      <w:pPr>
        <w:pStyle w:val="ListParagraph"/>
        <w:numPr>
          <w:ilvl w:val="1"/>
          <w:numId w:val="1"/>
        </w:numPr>
        <w:ind w:left="1434" w:hanging="357"/>
      </w:pPr>
      <w:r w:rsidRPr="00B370E8">
        <w:t>Oxfordshire MEO</w:t>
      </w:r>
    </w:p>
    <w:p w14:paraId="4888C552" w14:textId="65AAFED7" w:rsidR="005413AD" w:rsidRPr="00B370E8" w:rsidRDefault="005413AD" w:rsidP="001D6074">
      <w:pPr>
        <w:pStyle w:val="ListParagraph"/>
        <w:numPr>
          <w:ilvl w:val="1"/>
          <w:numId w:val="1"/>
        </w:numPr>
        <w:ind w:left="1434" w:hanging="357"/>
      </w:pPr>
      <w:r w:rsidRPr="00B370E8">
        <w:t>Oxfordshire Chair</w:t>
      </w:r>
    </w:p>
    <w:p w14:paraId="0B75AF4E" w14:textId="77777777" w:rsidR="001D6074" w:rsidRDefault="005413AD" w:rsidP="001D6074">
      <w:pPr>
        <w:pStyle w:val="ListParagraph"/>
        <w:numPr>
          <w:ilvl w:val="1"/>
          <w:numId w:val="1"/>
        </w:numPr>
        <w:ind w:hanging="357"/>
      </w:pPr>
      <w:r w:rsidRPr="00B370E8">
        <w:t>Oxfordshire Vice Chair</w:t>
      </w:r>
    </w:p>
    <w:p w14:paraId="6660B15D" w14:textId="4A5DCC5C" w:rsidR="005413AD" w:rsidRPr="00B370E8" w:rsidRDefault="005413AD" w:rsidP="001D6074">
      <w:pPr>
        <w:pStyle w:val="ListParagraph"/>
        <w:numPr>
          <w:ilvl w:val="1"/>
          <w:numId w:val="1"/>
        </w:numPr>
        <w:ind w:hanging="357"/>
      </w:pPr>
      <w:r w:rsidRPr="00B370E8">
        <w:t>Oxfordshire Secretary – the Secretary will have responsibility for the onward dissemination to Oxfordshire RBL Branches and the RBL Bikers as well and notifying the County Parade Marshal</w:t>
      </w:r>
      <w:r w:rsidR="001D6074">
        <w:t>.  T</w:t>
      </w:r>
      <w:r w:rsidR="001D6074" w:rsidRPr="001D6074">
        <w:t xml:space="preserve">he notification to Standard Bearers, and </w:t>
      </w:r>
      <w:r w:rsidR="001D6074">
        <w:t xml:space="preserve">Royal British </w:t>
      </w:r>
      <w:r w:rsidR="001D6074" w:rsidRPr="001D6074">
        <w:t xml:space="preserve">Legion members </w:t>
      </w:r>
      <w:r w:rsidR="001D6074">
        <w:t>will</w:t>
      </w:r>
      <w:r w:rsidR="001D6074" w:rsidRPr="001D6074">
        <w:t xml:space="preserve"> be undertaken at County Level as access to emails and contacts under GDPR are controlled. This will enable Branches through their SBs and their Branch Members to pay their respects.</w:t>
      </w:r>
    </w:p>
    <w:p w14:paraId="092629A4" w14:textId="2265C5CD" w:rsidR="005413AD" w:rsidRPr="00B370E8" w:rsidRDefault="005413AD" w:rsidP="001D6074">
      <w:pPr>
        <w:pStyle w:val="ListParagraph"/>
        <w:numPr>
          <w:ilvl w:val="1"/>
          <w:numId w:val="1"/>
        </w:numPr>
        <w:ind w:hanging="357"/>
      </w:pPr>
      <w:r w:rsidRPr="00B370E8">
        <w:t>Oxfordshire Treasurer</w:t>
      </w:r>
    </w:p>
    <w:p w14:paraId="1AC54547" w14:textId="1755AD7B" w:rsidR="005413AD" w:rsidRPr="00B370E8" w:rsidRDefault="007A2615" w:rsidP="005413AD">
      <w:pPr>
        <w:pStyle w:val="ListParagraph"/>
        <w:numPr>
          <w:ilvl w:val="0"/>
          <w:numId w:val="1"/>
        </w:numPr>
      </w:pPr>
      <w:r w:rsidRPr="00B370E8">
        <w:rPr>
          <w:b/>
          <w:bCs/>
        </w:rPr>
        <w:t>Reissue of the Civil Authorities Repatriation Plan</w:t>
      </w:r>
      <w:r w:rsidRPr="00B370E8">
        <w:t xml:space="preserve"> – the civil authorities </w:t>
      </w:r>
      <w:r w:rsidR="00B370E8" w:rsidRPr="00B370E8">
        <w:t xml:space="preserve">have </w:t>
      </w:r>
      <w:r w:rsidRPr="00B370E8">
        <w:t>confirmed that the Civil Authorities Repatriation Plan is currently being revised and will be subject to final authori</w:t>
      </w:r>
      <w:r w:rsidR="00555125">
        <w:t>s</w:t>
      </w:r>
      <w:r w:rsidRPr="00B370E8">
        <w:t>ation by the authorities involved.  This will be shared with the Royal British Legion once finali</w:t>
      </w:r>
      <w:r w:rsidR="00B370E8">
        <w:t>s</w:t>
      </w:r>
      <w:r w:rsidRPr="00B370E8">
        <w:t>ed.</w:t>
      </w:r>
    </w:p>
    <w:p w14:paraId="51913019" w14:textId="065E5F21" w:rsidR="001D6074" w:rsidRDefault="007A2615" w:rsidP="001D6074">
      <w:pPr>
        <w:pStyle w:val="ListParagraph"/>
        <w:numPr>
          <w:ilvl w:val="0"/>
          <w:numId w:val="1"/>
        </w:numPr>
      </w:pPr>
      <w:r w:rsidRPr="001D6074">
        <w:rPr>
          <w:b/>
          <w:bCs/>
        </w:rPr>
        <w:t>Royal British Legion Participation</w:t>
      </w:r>
      <w:r w:rsidRPr="00B370E8">
        <w:t xml:space="preserve"> – it was reiterated that the Royal British Legion has no responsibility for the organi</w:t>
      </w:r>
      <w:r w:rsidR="00555125">
        <w:t>s</w:t>
      </w:r>
      <w:r w:rsidRPr="00B370E8">
        <w:t xml:space="preserve">ing of the Repatriation process or any activities associated with the Carterton Repatriation Memorial Garden other than notifying our membership of any pending repatriation and </w:t>
      </w:r>
      <w:r w:rsidR="002777FA">
        <w:t xml:space="preserve">so that members and Standard Bearers may attend.  </w:t>
      </w:r>
      <w:r w:rsidRPr="00B370E8">
        <w:t xml:space="preserve">It must be remembered that it is the family’s wishes if the funeral cortege pauses at the Carterton Memorial Repatriation Garden. </w:t>
      </w:r>
      <w:r w:rsidR="00555125">
        <w:t xml:space="preserve"> Additionally, if the family does not wish to have a presence at the Carterton Repatriation Memorial </w:t>
      </w:r>
      <w:proofErr w:type="gramStart"/>
      <w:r w:rsidR="00555125">
        <w:t>Garden</w:t>
      </w:r>
      <w:proofErr w:type="gramEnd"/>
      <w:r w:rsidR="00555125">
        <w:t xml:space="preserve"> then their request must be upheld.  </w:t>
      </w:r>
      <w:r w:rsidRPr="00B370E8">
        <w:t xml:space="preserve"> </w:t>
      </w:r>
      <w:r w:rsidR="00B370E8" w:rsidRPr="00B370E8">
        <w:lastRenderedPageBreak/>
        <w:t>Furthermore, the</w:t>
      </w:r>
      <w:r w:rsidRPr="00B370E8">
        <w:t xml:space="preserve"> Order of Precedence for the military presence and Standard Bearers must remain with the </w:t>
      </w:r>
      <w:r w:rsidR="00B370E8" w:rsidRPr="00B370E8">
        <w:t>casualty’s</w:t>
      </w:r>
      <w:r w:rsidRPr="00B370E8">
        <w:t xml:space="preserve"> parent Regiment, Corps or Service</w:t>
      </w:r>
      <w:r w:rsidR="00B370E8" w:rsidRPr="00B370E8">
        <w:t xml:space="preserve"> Association</w:t>
      </w:r>
      <w:r w:rsidRPr="00B370E8">
        <w:t xml:space="preserve">.  </w:t>
      </w:r>
      <w:r w:rsidR="00B370E8" w:rsidRPr="00B370E8">
        <w:t>The County Parade Marshal can assist but must be secondary to the parent unit Association.  RBL Branches or former members are not to take any organi</w:t>
      </w:r>
      <w:r w:rsidR="00555125">
        <w:t>s</w:t>
      </w:r>
      <w:r w:rsidR="00B370E8" w:rsidRPr="00B370E8">
        <w:t xml:space="preserve">ation, information dissemination, or management of any event held at the Carterton Memorial Repatriation Garden.  The RBL Oxfordshire County Officers will act as a conduit for the passing of information only to its membership.    </w:t>
      </w:r>
      <w:r w:rsidR="001D6074" w:rsidRPr="001D6074">
        <w:t>The wreaths and Union Flag should be the responsibility of the Local Council both in storage, presentation and maintenance.  This should not be down to the R</w:t>
      </w:r>
      <w:r w:rsidR="001D6074">
        <w:t xml:space="preserve">oyal </w:t>
      </w:r>
      <w:r w:rsidR="001D6074" w:rsidRPr="001D6074">
        <w:t>B</w:t>
      </w:r>
      <w:r w:rsidR="001D6074">
        <w:t xml:space="preserve">ritish </w:t>
      </w:r>
      <w:r w:rsidR="001D6074" w:rsidRPr="001D6074">
        <w:t>L</w:t>
      </w:r>
      <w:r w:rsidR="001D6074">
        <w:t>egion</w:t>
      </w:r>
      <w:r w:rsidR="001D6074" w:rsidRPr="001D6074">
        <w:t xml:space="preserve"> Local</w:t>
      </w:r>
      <w:r w:rsidR="001D6074">
        <w:t xml:space="preserve"> Branches</w:t>
      </w:r>
      <w:r w:rsidR="001D6074" w:rsidRPr="001D6074">
        <w:t xml:space="preserve"> or County.</w:t>
      </w:r>
    </w:p>
    <w:p w14:paraId="1B4F26F1" w14:textId="02E371AB" w:rsidR="001D6074" w:rsidRDefault="001D6074" w:rsidP="000A599D">
      <w:pPr>
        <w:numPr>
          <w:ilvl w:val="0"/>
          <w:numId w:val="2"/>
        </w:numPr>
        <w:tabs>
          <w:tab w:val="num" w:pos="720"/>
        </w:tabs>
      </w:pPr>
      <w:r>
        <w:rPr>
          <w:b/>
          <w:bCs/>
        </w:rPr>
        <w:t xml:space="preserve">Standard Bearer Participation- </w:t>
      </w:r>
      <w:r w:rsidRPr="001D6074">
        <w:t>The attendance of County and Branch Standards should be managed collaborative</w:t>
      </w:r>
      <w:r w:rsidR="000A599D">
        <w:t>ly</w:t>
      </w:r>
      <w:r w:rsidRPr="001D6074">
        <w:t xml:space="preserve"> with the Regimental </w:t>
      </w:r>
      <w:r w:rsidR="000A599D" w:rsidRPr="001D6074">
        <w:t>Associations;</w:t>
      </w:r>
      <w:r w:rsidRPr="001D6074">
        <w:t xml:space="preserve"> the R</w:t>
      </w:r>
      <w:r w:rsidR="000A599D">
        <w:t xml:space="preserve">oyal </w:t>
      </w:r>
      <w:r w:rsidRPr="001D6074">
        <w:t>B</w:t>
      </w:r>
      <w:r w:rsidR="000A599D">
        <w:t xml:space="preserve">ritish </w:t>
      </w:r>
      <w:r w:rsidRPr="001D6074">
        <w:t>L</w:t>
      </w:r>
      <w:r w:rsidR="000A599D">
        <w:t>egion</w:t>
      </w:r>
      <w:r w:rsidRPr="001D6074">
        <w:t xml:space="preserve"> is not the controlling authority.  Ceremonial protocols and guidance for the R</w:t>
      </w:r>
      <w:r w:rsidR="000A599D">
        <w:t xml:space="preserve">oyal </w:t>
      </w:r>
      <w:r w:rsidRPr="001D6074">
        <w:t>B</w:t>
      </w:r>
      <w:r w:rsidR="000A599D">
        <w:t xml:space="preserve">ritish </w:t>
      </w:r>
      <w:r w:rsidRPr="001D6074">
        <w:t>L</w:t>
      </w:r>
      <w:r w:rsidR="000A599D">
        <w:t>egion</w:t>
      </w:r>
      <w:r w:rsidRPr="001D6074">
        <w:t xml:space="preserve"> in attendance would be provided by the </w:t>
      </w:r>
      <w:r w:rsidR="000A599D">
        <w:t>Oxfordshire County Parade Marshal</w:t>
      </w:r>
      <w:r w:rsidRPr="001D6074">
        <w:t xml:space="preserve"> but not the responsibility of the R</w:t>
      </w:r>
      <w:r w:rsidR="000A599D">
        <w:t xml:space="preserve">oyal </w:t>
      </w:r>
      <w:r w:rsidRPr="001D6074">
        <w:t>B</w:t>
      </w:r>
      <w:r w:rsidR="000A599D">
        <w:t xml:space="preserve">ritish </w:t>
      </w:r>
      <w:r w:rsidRPr="001D6074">
        <w:t>L</w:t>
      </w:r>
      <w:r w:rsidR="000A599D">
        <w:t>egion</w:t>
      </w:r>
      <w:r w:rsidRPr="001D6074">
        <w:t>.  County and Branch standard</w:t>
      </w:r>
      <w:r w:rsidR="000A599D">
        <w:t>s</w:t>
      </w:r>
      <w:r w:rsidRPr="001D6074">
        <w:t xml:space="preserve"> will be subject to their usual approval process via their respective Chair and documented in County/Branch minutes to ensure Public Liability Insurance cover.  CSB Standards should apply to the County Chair for approval as the de facto Branch Chair and the approval </w:t>
      </w:r>
      <w:proofErr w:type="spellStart"/>
      <w:r w:rsidRPr="001D6074">
        <w:t>minuted</w:t>
      </w:r>
      <w:proofErr w:type="spellEnd"/>
      <w:r w:rsidRPr="001D6074">
        <w:t xml:space="preserve"> at County level</w:t>
      </w:r>
      <w:r w:rsidR="009E065B">
        <w:t>.</w:t>
      </w:r>
    </w:p>
    <w:p w14:paraId="3D084600" w14:textId="6A0B1594" w:rsidR="009E065B" w:rsidRPr="009E065B" w:rsidRDefault="009E065B" w:rsidP="009E065B">
      <w:pPr>
        <w:rPr>
          <w:color w:val="009EDE"/>
          <w:sz w:val="28"/>
          <w:szCs w:val="28"/>
        </w:rPr>
      </w:pPr>
      <w:r w:rsidRPr="009E065B">
        <w:rPr>
          <w:color w:val="009EDE"/>
          <w:sz w:val="28"/>
          <w:szCs w:val="28"/>
        </w:rPr>
        <w:t xml:space="preserve">Summary </w:t>
      </w:r>
    </w:p>
    <w:p w14:paraId="37B5CA73" w14:textId="2BB28702" w:rsidR="001D6074" w:rsidRPr="001D6074" w:rsidRDefault="001D6074" w:rsidP="001D6074">
      <w:pPr>
        <w:ind w:left="360"/>
      </w:pPr>
      <w:r w:rsidRPr="001D6074">
        <w:t xml:space="preserve">The </w:t>
      </w:r>
      <w:r w:rsidR="009E065B">
        <w:t xml:space="preserve">Repatriation </w:t>
      </w:r>
      <w:r w:rsidRPr="001D6074">
        <w:t xml:space="preserve">policy </w:t>
      </w:r>
      <w:r w:rsidR="009E065B">
        <w:t>will be</w:t>
      </w:r>
      <w:r w:rsidRPr="001D6074">
        <w:t xml:space="preserve"> widely demonstratable on the RBL Oxfordshire Web-Page</w:t>
      </w:r>
      <w:r w:rsidR="002777FA">
        <w:t>.  T</w:t>
      </w:r>
      <w:r w:rsidRPr="001D6074">
        <w:t>he repatriation is not the responsibility of the RBL to organise; the RBL </w:t>
      </w:r>
      <w:r w:rsidRPr="001D6074">
        <w:rPr>
          <w:b/>
          <w:bCs/>
          <w:i/>
          <w:iCs/>
        </w:rPr>
        <w:t xml:space="preserve">are not responsible for repatriation flights and ceremonies themselves, these are military operations and the County/District Council.  </w:t>
      </w:r>
      <w:r w:rsidRPr="001D6074">
        <w:t>The focal point of remembrance has been the Memorial Garden which is the preserve of the Council and not the R</w:t>
      </w:r>
      <w:r w:rsidR="000A599D">
        <w:t xml:space="preserve">oyal </w:t>
      </w:r>
      <w:r w:rsidRPr="001D6074">
        <w:t>B</w:t>
      </w:r>
      <w:r w:rsidR="000A599D">
        <w:t xml:space="preserve">ritish </w:t>
      </w:r>
      <w:r w:rsidRPr="001D6074">
        <w:t>L</w:t>
      </w:r>
      <w:r w:rsidR="000A599D">
        <w:t>egion</w:t>
      </w:r>
      <w:r w:rsidRPr="001D6074">
        <w:t>.  Whilst the Legion encourages its members to pay honour and respect to those who have fallen in service to the nation. Our presence is most visibly demonstrated by the parading of the Branch Standards, but as the Legion is part of the local community many Legion members will stand silently among those who gather to pay their respects.</w:t>
      </w:r>
    </w:p>
    <w:p w14:paraId="640B5A90" w14:textId="77777777" w:rsidR="001D6074" w:rsidRDefault="001D6074" w:rsidP="001D6074"/>
    <w:p w14:paraId="1520395D" w14:textId="77777777" w:rsidR="009E065B" w:rsidRDefault="009E065B" w:rsidP="001D6074"/>
    <w:p w14:paraId="55930934" w14:textId="77777777" w:rsidR="009E065B" w:rsidRDefault="009E065B" w:rsidP="009E065B">
      <w:pPr>
        <w:spacing w:after="0" w:line="240" w:lineRule="auto"/>
      </w:pPr>
      <w:r>
        <w:t>Fiona Lovesey</w:t>
      </w:r>
    </w:p>
    <w:p w14:paraId="55CB6B06" w14:textId="2096D5C1" w:rsidR="009E065B" w:rsidRDefault="009E065B" w:rsidP="009E065B">
      <w:pPr>
        <w:spacing w:after="0" w:line="240" w:lineRule="auto"/>
      </w:pPr>
      <w:r>
        <w:t>RBL Oxfordshire County Chair</w:t>
      </w:r>
    </w:p>
    <w:p w14:paraId="2EC40191" w14:textId="262CF661" w:rsidR="009E065B" w:rsidRPr="001D6074" w:rsidRDefault="009E065B" w:rsidP="009E065B">
      <w:pPr>
        <w:spacing w:after="0" w:line="240" w:lineRule="auto"/>
      </w:pPr>
      <w:r>
        <w:t>08 Mar 26</w:t>
      </w:r>
    </w:p>
    <w:sectPr w:rsidR="009E065B" w:rsidRPr="001D6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1191"/>
    <w:multiLevelType w:val="hybridMultilevel"/>
    <w:tmpl w:val="385EE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46E4C"/>
    <w:multiLevelType w:val="multilevel"/>
    <w:tmpl w:val="338263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233128111">
    <w:abstractNumId w:val="0"/>
  </w:num>
  <w:num w:numId="2" w16cid:durableId="1852522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AD"/>
    <w:rsid w:val="0006357C"/>
    <w:rsid w:val="000A599D"/>
    <w:rsid w:val="001D6074"/>
    <w:rsid w:val="002777FA"/>
    <w:rsid w:val="00397C5A"/>
    <w:rsid w:val="0044215B"/>
    <w:rsid w:val="00511E6F"/>
    <w:rsid w:val="005413AD"/>
    <w:rsid w:val="00555125"/>
    <w:rsid w:val="00644196"/>
    <w:rsid w:val="007A2615"/>
    <w:rsid w:val="009E065B"/>
    <w:rsid w:val="00B12846"/>
    <w:rsid w:val="00B370E8"/>
    <w:rsid w:val="00B65519"/>
    <w:rsid w:val="00DD4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555D"/>
  <w15:chartTrackingRefBased/>
  <w15:docId w15:val="{EB3E52D5-989B-4AE2-B464-4B1B8048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3AD"/>
    <w:rPr>
      <w:rFonts w:eastAsiaTheme="majorEastAsia" w:cstheme="majorBidi"/>
      <w:color w:val="272727" w:themeColor="text1" w:themeTint="D8"/>
    </w:rPr>
  </w:style>
  <w:style w:type="paragraph" w:styleId="Title">
    <w:name w:val="Title"/>
    <w:basedOn w:val="Normal"/>
    <w:next w:val="Normal"/>
    <w:link w:val="TitleChar"/>
    <w:uiPriority w:val="10"/>
    <w:qFormat/>
    <w:rsid w:val="00541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3AD"/>
    <w:pPr>
      <w:spacing w:before="160"/>
      <w:jc w:val="center"/>
    </w:pPr>
    <w:rPr>
      <w:i/>
      <w:iCs/>
      <w:color w:val="404040" w:themeColor="text1" w:themeTint="BF"/>
    </w:rPr>
  </w:style>
  <w:style w:type="character" w:customStyle="1" w:styleId="QuoteChar">
    <w:name w:val="Quote Char"/>
    <w:basedOn w:val="DefaultParagraphFont"/>
    <w:link w:val="Quote"/>
    <w:uiPriority w:val="29"/>
    <w:rsid w:val="005413AD"/>
    <w:rPr>
      <w:i/>
      <w:iCs/>
      <w:color w:val="404040" w:themeColor="text1" w:themeTint="BF"/>
    </w:rPr>
  </w:style>
  <w:style w:type="paragraph" w:styleId="ListParagraph">
    <w:name w:val="List Paragraph"/>
    <w:basedOn w:val="Normal"/>
    <w:uiPriority w:val="34"/>
    <w:qFormat/>
    <w:rsid w:val="005413AD"/>
    <w:pPr>
      <w:ind w:left="720"/>
      <w:contextualSpacing/>
    </w:pPr>
  </w:style>
  <w:style w:type="character" w:styleId="IntenseEmphasis">
    <w:name w:val="Intense Emphasis"/>
    <w:basedOn w:val="DefaultParagraphFont"/>
    <w:uiPriority w:val="21"/>
    <w:qFormat/>
    <w:rsid w:val="005413AD"/>
    <w:rPr>
      <w:i/>
      <w:iCs/>
      <w:color w:val="0F4761" w:themeColor="accent1" w:themeShade="BF"/>
    </w:rPr>
  </w:style>
  <w:style w:type="paragraph" w:styleId="IntenseQuote">
    <w:name w:val="Intense Quote"/>
    <w:basedOn w:val="Normal"/>
    <w:next w:val="Normal"/>
    <w:link w:val="IntenseQuoteChar"/>
    <w:uiPriority w:val="30"/>
    <w:qFormat/>
    <w:rsid w:val="00541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3AD"/>
    <w:rPr>
      <w:i/>
      <w:iCs/>
      <w:color w:val="0F4761" w:themeColor="accent1" w:themeShade="BF"/>
    </w:rPr>
  </w:style>
  <w:style w:type="character" w:styleId="IntenseReference">
    <w:name w:val="Intense Reference"/>
    <w:basedOn w:val="DefaultParagraphFont"/>
    <w:uiPriority w:val="32"/>
    <w:qFormat/>
    <w:rsid w:val="00541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Lovesey</dc:creator>
  <cp:keywords/>
  <dc:description/>
  <cp:lastModifiedBy>Rob Lovesey</cp:lastModifiedBy>
  <cp:revision>2</cp:revision>
  <dcterms:created xsi:type="dcterms:W3CDTF">2026-03-09T15:09:00Z</dcterms:created>
  <dcterms:modified xsi:type="dcterms:W3CDTF">2026-03-09T15:09:00Z</dcterms:modified>
</cp:coreProperties>
</file>