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BB" w:rsidRDefault="003820BB">
      <w:pPr>
        <w:rPr>
          <w:b/>
          <w:sz w:val="28"/>
          <w:szCs w:val="28"/>
        </w:rPr>
      </w:pPr>
      <w:proofErr w:type="gramStart"/>
      <w:r w:rsidRPr="003820BB">
        <w:rPr>
          <w:b/>
          <w:sz w:val="28"/>
          <w:szCs w:val="28"/>
        </w:rPr>
        <w:t xml:space="preserve">PROTOCOL FOR REQUESTING THE </w:t>
      </w:r>
      <w:r w:rsidR="007E4ACB">
        <w:rPr>
          <w:b/>
          <w:sz w:val="28"/>
          <w:szCs w:val="28"/>
        </w:rPr>
        <w:t xml:space="preserve">IW </w:t>
      </w:r>
      <w:r w:rsidRPr="003820BB">
        <w:rPr>
          <w:b/>
          <w:sz w:val="28"/>
          <w:szCs w:val="28"/>
        </w:rPr>
        <w:t>COUNTY STANDARD AT AN EVENT.</w:t>
      </w:r>
      <w:proofErr w:type="gramEnd"/>
    </w:p>
    <w:p w:rsidR="003820BB" w:rsidRDefault="007E4ACB" w:rsidP="003451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51D3">
        <w:rPr>
          <w:sz w:val="28"/>
          <w:szCs w:val="28"/>
        </w:rPr>
        <w:t>All requests for the County Standard to be present at any event should be made via the</w:t>
      </w:r>
      <w:r w:rsidR="003820BB" w:rsidRPr="003451D3">
        <w:rPr>
          <w:sz w:val="28"/>
          <w:szCs w:val="28"/>
        </w:rPr>
        <w:t xml:space="preserve"> County Chairman </w:t>
      </w:r>
      <w:r w:rsidR="006B05DD" w:rsidRPr="003451D3">
        <w:rPr>
          <w:sz w:val="28"/>
          <w:szCs w:val="28"/>
        </w:rPr>
        <w:t>(or</w:t>
      </w:r>
      <w:r w:rsidR="003451D3">
        <w:rPr>
          <w:sz w:val="28"/>
          <w:szCs w:val="28"/>
        </w:rPr>
        <w:t xml:space="preserve"> in his</w:t>
      </w:r>
      <w:r w:rsidR="003820BB" w:rsidRPr="003451D3">
        <w:rPr>
          <w:sz w:val="28"/>
          <w:szCs w:val="28"/>
        </w:rPr>
        <w:t xml:space="preserve"> absence </w:t>
      </w:r>
      <w:proofErr w:type="gramStart"/>
      <w:r w:rsidR="003820BB" w:rsidRPr="003451D3">
        <w:rPr>
          <w:sz w:val="28"/>
          <w:szCs w:val="28"/>
        </w:rPr>
        <w:t xml:space="preserve">the </w:t>
      </w:r>
      <w:r w:rsidRPr="003451D3">
        <w:rPr>
          <w:sz w:val="28"/>
          <w:szCs w:val="28"/>
        </w:rPr>
        <w:t xml:space="preserve"> County</w:t>
      </w:r>
      <w:proofErr w:type="gramEnd"/>
      <w:r w:rsidRPr="003451D3">
        <w:rPr>
          <w:sz w:val="28"/>
          <w:szCs w:val="28"/>
        </w:rPr>
        <w:t xml:space="preserve"> </w:t>
      </w:r>
      <w:r w:rsidR="003820BB" w:rsidRPr="003451D3">
        <w:rPr>
          <w:sz w:val="28"/>
          <w:szCs w:val="28"/>
        </w:rPr>
        <w:t>Vice Chairm</w:t>
      </w:r>
      <w:r w:rsidRPr="003451D3">
        <w:rPr>
          <w:sz w:val="28"/>
          <w:szCs w:val="28"/>
        </w:rPr>
        <w:t>an).</w:t>
      </w:r>
    </w:p>
    <w:p w:rsidR="003451D3" w:rsidRPr="003451D3" w:rsidRDefault="003451D3" w:rsidP="003451D3">
      <w:pPr>
        <w:pStyle w:val="ListParagraph"/>
        <w:ind w:left="360"/>
        <w:rPr>
          <w:sz w:val="28"/>
          <w:szCs w:val="28"/>
        </w:rPr>
      </w:pPr>
    </w:p>
    <w:p w:rsidR="003451D3" w:rsidRDefault="003451D3" w:rsidP="003451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permission to parade the County Standard must be recorded in the County minutes.</w:t>
      </w:r>
    </w:p>
    <w:p w:rsidR="003451D3" w:rsidRPr="003451D3" w:rsidRDefault="003451D3" w:rsidP="003451D3">
      <w:pPr>
        <w:pStyle w:val="ListParagraph"/>
        <w:rPr>
          <w:sz w:val="28"/>
          <w:szCs w:val="28"/>
        </w:rPr>
      </w:pPr>
    </w:p>
    <w:p w:rsidR="003451D3" w:rsidRDefault="003451D3" w:rsidP="003451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an emergency or at short notice, permission may be given by the County Chairman (or County Vice-Chairman in his absence).  This permission must be </w:t>
      </w:r>
      <w:proofErr w:type="spellStart"/>
      <w:r>
        <w:rPr>
          <w:sz w:val="28"/>
          <w:szCs w:val="28"/>
        </w:rPr>
        <w:t>minuted</w:t>
      </w:r>
      <w:proofErr w:type="spellEnd"/>
      <w:r>
        <w:rPr>
          <w:sz w:val="28"/>
          <w:szCs w:val="28"/>
        </w:rPr>
        <w:t xml:space="preserve"> at the next available County Committee meeting.</w:t>
      </w:r>
    </w:p>
    <w:p w:rsidR="00127C2D" w:rsidRPr="00127C2D" w:rsidRDefault="00127C2D" w:rsidP="00127C2D">
      <w:pPr>
        <w:pStyle w:val="ListParagraph"/>
        <w:rPr>
          <w:sz w:val="28"/>
          <w:szCs w:val="28"/>
        </w:rPr>
      </w:pPr>
    </w:p>
    <w:p w:rsidR="00127C2D" w:rsidRPr="003451D3" w:rsidRDefault="00127C2D" w:rsidP="003451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County Officer should </w:t>
      </w:r>
      <w:proofErr w:type="gramStart"/>
      <w:r>
        <w:rPr>
          <w:sz w:val="28"/>
          <w:szCs w:val="28"/>
        </w:rPr>
        <w:t>be  present</w:t>
      </w:r>
      <w:proofErr w:type="gramEnd"/>
      <w:r>
        <w:rPr>
          <w:sz w:val="28"/>
          <w:szCs w:val="28"/>
        </w:rPr>
        <w:t xml:space="preserve"> whenever the County Standard is on parade.</w:t>
      </w:r>
    </w:p>
    <w:p w:rsidR="003451D3" w:rsidRPr="003451D3" w:rsidRDefault="003451D3" w:rsidP="003451D3">
      <w:pPr>
        <w:pStyle w:val="ListParagraph"/>
        <w:rPr>
          <w:sz w:val="28"/>
          <w:szCs w:val="28"/>
        </w:rPr>
      </w:pPr>
    </w:p>
    <w:p w:rsidR="003451D3" w:rsidRPr="003451D3" w:rsidRDefault="003820BB" w:rsidP="003451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51D3">
        <w:rPr>
          <w:sz w:val="28"/>
          <w:szCs w:val="28"/>
        </w:rPr>
        <w:t>If permission is given</w:t>
      </w:r>
      <w:r w:rsidR="003451D3">
        <w:rPr>
          <w:sz w:val="28"/>
          <w:szCs w:val="28"/>
        </w:rPr>
        <w:t>,</w:t>
      </w:r>
      <w:r w:rsidRPr="003451D3">
        <w:rPr>
          <w:sz w:val="28"/>
          <w:szCs w:val="28"/>
        </w:rPr>
        <w:t xml:space="preserve"> the County Chairman ( or Vice Chairman) will then co</w:t>
      </w:r>
      <w:r w:rsidR="007E4ACB" w:rsidRPr="003451D3">
        <w:rPr>
          <w:sz w:val="28"/>
          <w:szCs w:val="28"/>
        </w:rPr>
        <w:t>ntact the County Parade Marshal</w:t>
      </w:r>
      <w:r w:rsidRPr="003451D3">
        <w:rPr>
          <w:sz w:val="28"/>
          <w:szCs w:val="28"/>
        </w:rPr>
        <w:t xml:space="preserve"> with the, date </w:t>
      </w:r>
      <w:r w:rsidR="006B05DD" w:rsidRPr="003451D3">
        <w:rPr>
          <w:sz w:val="28"/>
          <w:szCs w:val="28"/>
        </w:rPr>
        <w:t>,</w:t>
      </w:r>
      <w:r w:rsidRPr="003451D3">
        <w:rPr>
          <w:sz w:val="28"/>
          <w:szCs w:val="28"/>
        </w:rPr>
        <w:t xml:space="preserve">time and place of the event plus any other particulars that would be pertinent to the County Standard bearer.  </w:t>
      </w:r>
    </w:p>
    <w:p w:rsidR="003451D3" w:rsidRPr="003451D3" w:rsidRDefault="003451D3" w:rsidP="003451D3">
      <w:pPr>
        <w:pStyle w:val="ListParagraph"/>
        <w:ind w:left="360"/>
        <w:rPr>
          <w:sz w:val="28"/>
          <w:szCs w:val="28"/>
        </w:rPr>
      </w:pPr>
    </w:p>
    <w:p w:rsidR="003451D3" w:rsidRPr="003451D3" w:rsidRDefault="00FD44BB" w:rsidP="003451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County Parade Marshal</w:t>
      </w:r>
      <w:r w:rsidR="003820BB" w:rsidRPr="003451D3">
        <w:rPr>
          <w:sz w:val="28"/>
          <w:szCs w:val="28"/>
        </w:rPr>
        <w:t xml:space="preserve"> will then contact the County Standard bearer and inform him of the relevant details of the event</w:t>
      </w:r>
      <w:r w:rsidR="006B05DD" w:rsidRPr="003451D3">
        <w:rPr>
          <w:sz w:val="28"/>
          <w:szCs w:val="28"/>
        </w:rPr>
        <w:t xml:space="preserve"> and deal with any queries that he may have.</w:t>
      </w:r>
    </w:p>
    <w:p w:rsidR="003451D3" w:rsidRPr="003451D3" w:rsidRDefault="003451D3" w:rsidP="003451D3">
      <w:pPr>
        <w:pStyle w:val="ListParagraph"/>
        <w:ind w:left="360"/>
        <w:rPr>
          <w:sz w:val="28"/>
          <w:szCs w:val="28"/>
        </w:rPr>
      </w:pPr>
    </w:p>
    <w:p w:rsidR="003451D3" w:rsidRPr="003451D3" w:rsidRDefault="006B05DD" w:rsidP="003451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51D3">
        <w:rPr>
          <w:sz w:val="28"/>
          <w:szCs w:val="28"/>
        </w:rPr>
        <w:t>In the event that the County Standard bearer i</w:t>
      </w:r>
      <w:r w:rsidR="003451D3">
        <w:rPr>
          <w:sz w:val="28"/>
          <w:szCs w:val="28"/>
        </w:rPr>
        <w:t>s unable to attend an event</w:t>
      </w:r>
      <w:r w:rsidRPr="003451D3">
        <w:rPr>
          <w:sz w:val="28"/>
          <w:szCs w:val="28"/>
        </w:rPr>
        <w:t xml:space="preserve"> it will be the responsibili</w:t>
      </w:r>
      <w:r w:rsidR="003451D3">
        <w:rPr>
          <w:sz w:val="28"/>
          <w:szCs w:val="28"/>
        </w:rPr>
        <w:t>ty of the County Parade Marshal</w:t>
      </w:r>
      <w:r w:rsidRPr="003451D3">
        <w:rPr>
          <w:sz w:val="28"/>
          <w:szCs w:val="28"/>
        </w:rPr>
        <w:t xml:space="preserve"> to contact the deputy County Standard bearer and arrange for him to parade the County Stan</w:t>
      </w:r>
      <w:r w:rsidR="003451D3">
        <w:rPr>
          <w:sz w:val="28"/>
          <w:szCs w:val="28"/>
        </w:rPr>
        <w:t>dard. The County Parade Marshal</w:t>
      </w:r>
      <w:r w:rsidRPr="003451D3">
        <w:rPr>
          <w:sz w:val="28"/>
          <w:szCs w:val="28"/>
        </w:rPr>
        <w:t xml:space="preserve"> shall oversee arrangements to ensure that the County Standard is delivered to the deputy County Standard bearer in ample time for th</w:t>
      </w:r>
      <w:r w:rsidR="003451D3">
        <w:rPr>
          <w:sz w:val="28"/>
          <w:szCs w:val="28"/>
        </w:rPr>
        <w:t xml:space="preserve">e Standard to be </w:t>
      </w:r>
      <w:r w:rsidR="00127C2D">
        <w:rPr>
          <w:sz w:val="28"/>
          <w:szCs w:val="28"/>
        </w:rPr>
        <w:t xml:space="preserve">properly </w:t>
      </w:r>
      <w:r w:rsidR="003451D3">
        <w:rPr>
          <w:sz w:val="28"/>
          <w:szCs w:val="28"/>
        </w:rPr>
        <w:t>prepared for the event</w:t>
      </w:r>
      <w:r w:rsidRPr="003451D3">
        <w:rPr>
          <w:sz w:val="28"/>
          <w:szCs w:val="28"/>
        </w:rPr>
        <w:t xml:space="preserve">. </w:t>
      </w:r>
      <w:r w:rsidR="003820BB" w:rsidRPr="003451D3">
        <w:rPr>
          <w:sz w:val="28"/>
          <w:szCs w:val="28"/>
        </w:rPr>
        <w:t xml:space="preserve"> </w:t>
      </w:r>
    </w:p>
    <w:p w:rsidR="003451D3" w:rsidRPr="003451D3" w:rsidRDefault="003451D3" w:rsidP="003451D3">
      <w:pPr>
        <w:pStyle w:val="ListParagraph"/>
        <w:ind w:left="360"/>
        <w:rPr>
          <w:sz w:val="28"/>
          <w:szCs w:val="28"/>
        </w:rPr>
      </w:pPr>
    </w:p>
    <w:p w:rsidR="00127C2D" w:rsidRPr="00127C2D" w:rsidRDefault="006B05DD" w:rsidP="00127C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51D3">
        <w:rPr>
          <w:sz w:val="28"/>
          <w:szCs w:val="28"/>
        </w:rPr>
        <w:t>After the commi</w:t>
      </w:r>
      <w:r w:rsidR="00127C2D">
        <w:rPr>
          <w:sz w:val="28"/>
          <w:szCs w:val="28"/>
        </w:rPr>
        <w:t>tment the County Parade Marshal</w:t>
      </w:r>
      <w:r w:rsidRPr="003451D3">
        <w:rPr>
          <w:sz w:val="28"/>
          <w:szCs w:val="28"/>
        </w:rPr>
        <w:t xml:space="preserve"> will contact the County Standard bearer or his deputy and </w:t>
      </w:r>
      <w:r w:rsidR="003451D3" w:rsidRPr="003451D3">
        <w:rPr>
          <w:sz w:val="28"/>
          <w:szCs w:val="28"/>
        </w:rPr>
        <w:t xml:space="preserve">seek </w:t>
      </w:r>
      <w:proofErr w:type="gramStart"/>
      <w:r w:rsidR="003451D3" w:rsidRPr="003451D3">
        <w:rPr>
          <w:sz w:val="28"/>
          <w:szCs w:val="28"/>
        </w:rPr>
        <w:t>a debrief</w:t>
      </w:r>
      <w:proofErr w:type="gramEnd"/>
      <w:r w:rsidR="003451D3" w:rsidRPr="003451D3">
        <w:rPr>
          <w:sz w:val="28"/>
          <w:szCs w:val="28"/>
        </w:rPr>
        <w:t xml:space="preserve"> on the event</w:t>
      </w:r>
      <w:r w:rsidR="00127C2D">
        <w:rPr>
          <w:sz w:val="28"/>
          <w:szCs w:val="28"/>
        </w:rPr>
        <w:t xml:space="preserve"> and to check that the County Standard has been returned to the County Standard Bearer</w:t>
      </w:r>
      <w:r w:rsidR="003451D3" w:rsidRPr="003451D3">
        <w:rPr>
          <w:sz w:val="28"/>
          <w:szCs w:val="28"/>
        </w:rPr>
        <w:t>.</w:t>
      </w:r>
      <w:r w:rsidRPr="003451D3">
        <w:rPr>
          <w:sz w:val="28"/>
          <w:szCs w:val="28"/>
        </w:rPr>
        <w:t xml:space="preserve"> </w:t>
      </w:r>
    </w:p>
    <w:p w:rsidR="00127C2D" w:rsidRDefault="00127C2D">
      <w:pPr>
        <w:rPr>
          <w:sz w:val="28"/>
          <w:szCs w:val="28"/>
        </w:rPr>
      </w:pPr>
    </w:p>
    <w:p w:rsidR="006B05DD" w:rsidRPr="003820BB" w:rsidRDefault="006B05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T.J.Clarkson</w:t>
      </w:r>
      <w:proofErr w:type="spellEnd"/>
      <w:r w:rsidR="00127C2D">
        <w:rPr>
          <w:sz w:val="28"/>
          <w:szCs w:val="28"/>
        </w:rPr>
        <w:t xml:space="preserve">   (March 2014)</w:t>
      </w:r>
      <w:bookmarkStart w:id="0" w:name="_GoBack"/>
      <w:bookmarkEnd w:id="0"/>
    </w:p>
    <w:sectPr w:rsidR="006B05DD" w:rsidRPr="003820BB" w:rsidSect="00127C2D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96443"/>
    <w:multiLevelType w:val="hybridMultilevel"/>
    <w:tmpl w:val="DB7CC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BB"/>
    <w:rsid w:val="00127C2D"/>
    <w:rsid w:val="00232FB6"/>
    <w:rsid w:val="003451D3"/>
    <w:rsid w:val="003820BB"/>
    <w:rsid w:val="00696BF2"/>
    <w:rsid w:val="006B05DD"/>
    <w:rsid w:val="007E4ACB"/>
    <w:rsid w:val="00B10CF7"/>
    <w:rsid w:val="00E0526F"/>
    <w:rsid w:val="00F0592C"/>
    <w:rsid w:val="00FD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KG</cp:lastModifiedBy>
  <cp:revision>2</cp:revision>
  <dcterms:created xsi:type="dcterms:W3CDTF">2014-04-27T09:06:00Z</dcterms:created>
  <dcterms:modified xsi:type="dcterms:W3CDTF">2014-04-27T09:06:00Z</dcterms:modified>
</cp:coreProperties>
</file>